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7C0" w:rsidRDefault="00294781">
      <w:r>
        <w:rPr>
          <w:b/>
          <w:bCs w:val="0"/>
          <w:i/>
          <w:noProof/>
          <w:color w:val="auto"/>
          <w:sz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margin-left:5.35pt;margin-top:-5.15pt;width:120.45pt;height:92pt;z-index:251659776;mso-position-horizontal-relative:text;mso-position-vertical-relative:text;mso-width-relative:page;mso-height-relative:page" wrapcoords="11190 68 9733 477 9421 681 9525 1158 8796 2112 4476 2726 4060 2862 4060 12061 3695 12878 3904 13151 3019 14241 2550 15127 2498 15331 2498 16149 4060 16421 1874 16694 1874 17444 4060 17512 1666 17852 1249 17989 1353 18602 937 18874 677 19283 677 19692 0 20714 -52 21396 18946 21396 20403 21396 20715 21259 20611 20782 21444 20510 21548 20305 21236 19692 20871 18806 20819 18397 20403 17921 19934 17512 19934 16898 19830 16217 19206 15399 18946 15331 19050 14582 18633 14241 18321 14241 18529 13900 18321 12061 15823 10970 16343 10970 16812 10357 16655 9880 15771 8177 15510 7700 15406 4429 21132 4225 21288 3816 19466 3339 20299 2317 20403 1431 19518 1363 12440 1090 11867 136 11763 68 11190 68">
            <v:imagedata r:id="rId9" o:title=""/>
            <w10:wrap type="tight"/>
          </v:shape>
          <o:OLEObject Type="Embed" ProgID="CorelDraw.Graphic.12" ShapeID="_x0000_s1040" DrawAspect="Content" ObjectID="_1404537100" r:id="rId10"/>
        </w:pict>
      </w:r>
    </w:p>
    <w:p w:rsidR="004477C0" w:rsidRPr="002977D7" w:rsidRDefault="004477C0">
      <w:pPr>
        <w:pStyle w:val="Heading1"/>
        <w:spacing w:line="360" w:lineRule="auto"/>
        <w:rPr>
          <w:b/>
          <w:bCs w:val="0"/>
          <w:i w:val="0"/>
          <w:color w:val="auto"/>
          <w:sz w:val="44"/>
        </w:rPr>
      </w:pPr>
    </w:p>
    <w:p w:rsidR="004477C0" w:rsidRDefault="004477C0"/>
    <w:p w:rsidR="00222E4E" w:rsidRDefault="00222E4E" w:rsidP="00222E4E">
      <w:pPr>
        <w:pStyle w:val="Heading5"/>
        <w:framePr w:wrap="around" w:x="5425" w:y="76"/>
        <w:ind w:right="-810"/>
        <w:rPr>
          <w:spacing w:val="-2"/>
        </w:rPr>
      </w:pPr>
      <w:r>
        <w:rPr>
          <w:spacing w:val="-2"/>
        </w:rPr>
        <w:t>Pokrovitelj: Šibenska biskupija</w:t>
      </w:r>
    </w:p>
    <w:p w:rsidR="004477C0" w:rsidRDefault="004477C0"/>
    <w:p w:rsidR="00A43C10" w:rsidRDefault="00303781" w:rsidP="001422CA">
      <w:pPr>
        <w:pStyle w:val="Heading1"/>
        <w:rPr>
          <w:b/>
          <w:bCs w:val="0"/>
          <w:color w:val="auto"/>
          <w:sz w:val="44"/>
        </w:rPr>
      </w:pPr>
      <w:r>
        <w:rPr>
          <w:noProof/>
          <w:spacing w:val="-2"/>
          <w:lang w:val="en-US" w:eastAsia="en-US"/>
        </w:rPr>
        <mc:AlternateContent>
          <mc:Choice Requires="wps">
            <w:drawing>
              <wp:anchor distT="0" distB="0" distL="114300" distR="114300" simplePos="0" relativeHeight="251658752" behindDoc="0" locked="0" layoutInCell="1" allowOverlap="1">
                <wp:simplePos x="0" y="0"/>
                <wp:positionH relativeFrom="column">
                  <wp:posOffset>1043305</wp:posOffset>
                </wp:positionH>
                <wp:positionV relativeFrom="paragraph">
                  <wp:posOffset>104775</wp:posOffset>
                </wp:positionV>
                <wp:extent cx="2514600" cy="0"/>
                <wp:effectExtent l="23495" t="26670" r="24130" b="2095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15pt,8.25pt" to="280.1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" strokeweight="3pt">
                <v:stroke linestyle="thinThin"/>
              </v:line>
            </w:pict>
          </mc:Fallback>
        </mc:AlternateContent>
      </w:r>
    </w:p>
    <w:p w:rsidR="00A43C10" w:rsidRDefault="00A43C10" w:rsidP="00FE399A">
      <w:pPr>
        <w:pStyle w:val="Heading1"/>
        <w:spacing w:before="240" w:after="240" w:line="360" w:lineRule="auto"/>
        <w:rPr>
          <w:b/>
          <w:bCs w:val="0"/>
          <w:color w:val="auto"/>
          <w:sz w:val="44"/>
        </w:rPr>
      </w:pPr>
      <w:r>
        <w:rPr>
          <w:b/>
          <w:bCs w:val="0"/>
          <w:color w:val="auto"/>
          <w:sz w:val="44"/>
        </w:rPr>
        <w:t>Glazbeni program</w:t>
      </w:r>
    </w:p>
    <w:p w:rsidR="004477C0" w:rsidRPr="003D1C9C" w:rsidRDefault="004477C0">
      <w:pPr>
        <w:pStyle w:val="BodyText2"/>
        <w:rPr>
          <w:b/>
          <w:i w:val="0"/>
          <w:iCs/>
        </w:rPr>
      </w:pPr>
      <w:r w:rsidRPr="003D1C9C">
        <w:rPr>
          <w:b/>
          <w:i w:val="0"/>
          <w:iCs/>
        </w:rPr>
        <w:t xml:space="preserve">povodom svečanog otvorenja </w:t>
      </w:r>
      <w:r w:rsidR="00F26E0D">
        <w:rPr>
          <w:b/>
          <w:i w:val="0"/>
          <w:iCs/>
        </w:rPr>
        <w:t>devetnaeste</w:t>
      </w:r>
      <w:r w:rsidRPr="003D1C9C">
        <w:rPr>
          <w:b/>
          <w:i w:val="0"/>
          <w:iCs/>
        </w:rPr>
        <w:t xml:space="preserve"> po redu Orguljaške ljetne škole</w:t>
      </w:r>
    </w:p>
    <w:p w:rsidR="004477C0" w:rsidRDefault="006807B5">
      <w:pPr>
        <w:pStyle w:val="BodyText2"/>
      </w:pPr>
      <w:r>
        <w:rPr>
          <w:i w:val="0"/>
          <w:iCs/>
        </w:rPr>
        <w:t>2</w:t>
      </w:r>
      <w:r w:rsidR="00F26E0D">
        <w:rPr>
          <w:i w:val="0"/>
          <w:iCs/>
        </w:rPr>
        <w:t>3</w:t>
      </w:r>
      <w:r w:rsidR="004477C0">
        <w:rPr>
          <w:i w:val="0"/>
          <w:iCs/>
        </w:rPr>
        <w:t>. srpnja 201</w:t>
      </w:r>
      <w:r w:rsidR="00F26E0D">
        <w:rPr>
          <w:i w:val="0"/>
          <w:iCs/>
        </w:rPr>
        <w:t>2</w:t>
      </w:r>
      <w:r w:rsidR="004477C0">
        <w:rPr>
          <w:i w:val="0"/>
          <w:iCs/>
        </w:rPr>
        <w:t>. godine u 20</w:t>
      </w:r>
      <w:r>
        <w:rPr>
          <w:i w:val="0"/>
          <w:iCs/>
        </w:rPr>
        <w:t>.30</w:t>
      </w:r>
      <w:r w:rsidR="004477C0">
        <w:rPr>
          <w:i w:val="0"/>
          <w:iCs/>
        </w:rPr>
        <w:t xml:space="preserve"> sati u crkvi Svetog Duha u Šibeniku</w:t>
      </w:r>
    </w:p>
    <w:p w:rsidR="004477C0" w:rsidRDefault="004477C0" w:rsidP="00FE399A">
      <w:pPr>
        <w:pStyle w:val="BodyText2"/>
        <w:spacing w:line="480" w:lineRule="auto"/>
      </w:pPr>
    </w:p>
    <w:p w:rsidR="00F26E0D" w:rsidRDefault="00F26E0D" w:rsidP="001422CA">
      <w:pPr>
        <w:pStyle w:val="BodyText"/>
        <w:spacing w:line="240" w:lineRule="auto"/>
        <w:jc w:val="left"/>
      </w:pPr>
      <w:r>
        <w:t>Tomaso Cecchini (?, oko 1580.- Hvar 1644.)</w:t>
      </w:r>
      <w:r>
        <w:tab/>
        <w:t>Ivana Šanić, flauta</w:t>
      </w:r>
    </w:p>
    <w:p w:rsidR="00F26E0D" w:rsidRDefault="00F26E0D" w:rsidP="00F26E0D">
      <w:pPr>
        <w:pStyle w:val="BodyText"/>
        <w:spacing w:line="240" w:lineRule="auto"/>
        <w:ind w:left="708"/>
        <w:jc w:val="left"/>
      </w:pPr>
      <w:r w:rsidRPr="00537D10">
        <w:rPr>
          <w:i/>
        </w:rPr>
        <w:t>Sonata ottava</w:t>
      </w:r>
      <w:r>
        <w:tab/>
      </w:r>
      <w:r>
        <w:tab/>
      </w:r>
      <w:r>
        <w:tab/>
      </w:r>
      <w:r>
        <w:tab/>
      </w:r>
      <w:r>
        <w:tab/>
        <w:t>Ruža Raguž, flauta</w:t>
      </w:r>
    </w:p>
    <w:p w:rsidR="00F26E0D" w:rsidRDefault="00F26E0D" w:rsidP="00F26E0D">
      <w:pPr>
        <w:pStyle w:val="BodyText"/>
        <w:spacing w:line="240" w:lineRule="auto"/>
        <w:ind w:left="708"/>
        <w:jc w:val="left"/>
      </w:pPr>
      <w:r>
        <w:tab/>
      </w:r>
      <w:r>
        <w:tab/>
      </w:r>
      <w:r>
        <w:tab/>
      </w:r>
      <w:r>
        <w:tab/>
      </w:r>
      <w:r>
        <w:tab/>
      </w:r>
      <w:r>
        <w:tab/>
      </w:r>
      <w:r>
        <w:tab/>
        <w:t>Tina Banovac, orgulje</w:t>
      </w:r>
    </w:p>
    <w:p w:rsidR="008B11C0" w:rsidRDefault="008B11C0" w:rsidP="008B11C0">
      <w:pPr>
        <w:pStyle w:val="BodyText"/>
        <w:spacing w:before="240" w:line="240" w:lineRule="auto"/>
        <w:jc w:val="left"/>
      </w:pPr>
      <w:r>
        <w:t>Giulio Caccini (Rim oko 1550.- 1618.)</w:t>
      </w:r>
      <w:r w:rsidR="00537D10">
        <w:tab/>
      </w:r>
      <w:r w:rsidR="00537D10">
        <w:tab/>
        <w:t>Nera Gojanović, mezzosopran</w:t>
      </w:r>
    </w:p>
    <w:p w:rsidR="00537D10" w:rsidRPr="00537D10" w:rsidRDefault="00537D10" w:rsidP="008B11C0">
      <w:pPr>
        <w:pStyle w:val="BodyText"/>
        <w:spacing w:line="240" w:lineRule="auto"/>
        <w:ind w:left="708"/>
        <w:jc w:val="left"/>
      </w:pPr>
      <w:r w:rsidRPr="00537D10">
        <w:rPr>
          <w:i/>
        </w:rPr>
        <w:t>Ave Maria</w:t>
      </w:r>
      <w:r w:rsidRPr="00537D10">
        <w:rPr>
          <w:i/>
        </w:rPr>
        <w:tab/>
      </w:r>
      <w:r w:rsidRPr="00537D10">
        <w:rPr>
          <w:i/>
        </w:rPr>
        <w:tab/>
      </w:r>
      <w:r w:rsidRPr="00537D10">
        <w:rPr>
          <w:i/>
        </w:rPr>
        <w:tab/>
      </w:r>
      <w:r w:rsidRPr="00537D10">
        <w:rPr>
          <w:i/>
        </w:rPr>
        <w:tab/>
      </w:r>
      <w:r w:rsidRPr="00537D10">
        <w:rPr>
          <w:i/>
        </w:rPr>
        <w:tab/>
      </w:r>
      <w:r w:rsidRPr="00537D10">
        <w:rPr>
          <w:i/>
        </w:rPr>
        <w:tab/>
      </w:r>
      <w:r>
        <w:t>Tina Banovac, orgulje</w:t>
      </w:r>
    </w:p>
    <w:p w:rsidR="008B11C0" w:rsidRPr="00537D10" w:rsidRDefault="00537D10" w:rsidP="008B11C0">
      <w:pPr>
        <w:pStyle w:val="BodyText"/>
        <w:spacing w:line="240" w:lineRule="auto"/>
        <w:ind w:left="708"/>
        <w:jc w:val="left"/>
        <w:rPr>
          <w:i/>
        </w:rPr>
      </w:pPr>
      <w:r w:rsidRPr="00537D10">
        <w:rPr>
          <w:i/>
        </w:rPr>
        <w:t>(Orada pod nazivom Mercurio)</w:t>
      </w:r>
    </w:p>
    <w:p w:rsidR="00537D10" w:rsidRDefault="00537D10" w:rsidP="00537D10">
      <w:pPr>
        <w:pStyle w:val="BodyText"/>
        <w:spacing w:before="240" w:line="240" w:lineRule="auto"/>
        <w:jc w:val="left"/>
      </w:pPr>
      <w:r>
        <w:t>Tomaso Cecchini (?, oko 1580.- Hvar 1644.)</w:t>
      </w:r>
      <w:r>
        <w:tab/>
        <w:t>Ivana Šanić, flauta</w:t>
      </w:r>
    </w:p>
    <w:p w:rsidR="00537D10" w:rsidRDefault="00537D10" w:rsidP="00537D10">
      <w:pPr>
        <w:pStyle w:val="BodyText"/>
        <w:spacing w:line="240" w:lineRule="auto"/>
        <w:ind w:left="708"/>
        <w:jc w:val="left"/>
      </w:pPr>
      <w:r>
        <w:rPr>
          <w:i/>
        </w:rPr>
        <w:t>Sonata terza</w:t>
      </w:r>
      <w:r>
        <w:rPr>
          <w:i/>
        </w:rPr>
        <w:tab/>
      </w:r>
      <w:r>
        <w:rPr>
          <w:i/>
        </w:rPr>
        <w:tab/>
      </w:r>
      <w:r>
        <w:rPr>
          <w:i/>
        </w:rPr>
        <w:tab/>
      </w:r>
      <w:r>
        <w:rPr>
          <w:i/>
        </w:rPr>
        <w:tab/>
      </w:r>
      <w:r>
        <w:rPr>
          <w:i/>
        </w:rPr>
        <w:tab/>
      </w:r>
      <w:r>
        <w:rPr>
          <w:i/>
        </w:rPr>
        <w:tab/>
      </w:r>
      <w:r>
        <w:t>Vanja Bošnjak, violončelo</w:t>
      </w:r>
    </w:p>
    <w:p w:rsidR="00537D10" w:rsidRPr="00537D10" w:rsidRDefault="00537D10" w:rsidP="00537D10">
      <w:pPr>
        <w:pStyle w:val="BodyText"/>
        <w:spacing w:line="240" w:lineRule="auto"/>
        <w:ind w:left="708"/>
        <w:jc w:val="left"/>
      </w:pPr>
      <w:r>
        <w:tab/>
      </w:r>
      <w:r>
        <w:tab/>
      </w:r>
      <w:r>
        <w:tab/>
      </w:r>
      <w:r>
        <w:tab/>
      </w:r>
      <w:r>
        <w:tab/>
      </w:r>
      <w:r>
        <w:tab/>
      </w:r>
      <w:r>
        <w:tab/>
        <w:t>Tina Banovac, orgulje</w:t>
      </w:r>
    </w:p>
    <w:p w:rsidR="00537D10" w:rsidRDefault="00537D10" w:rsidP="00141A7D">
      <w:pPr>
        <w:pStyle w:val="BodyText"/>
        <w:spacing w:before="240" w:line="240" w:lineRule="auto"/>
        <w:jc w:val="left"/>
      </w:pPr>
      <w:r>
        <w:t>Tomaso Cecchini (?, oko 1580.- Hvar 1644.)</w:t>
      </w:r>
      <w:r>
        <w:tab/>
        <w:t>Ruža Raguž, flauta</w:t>
      </w:r>
    </w:p>
    <w:p w:rsidR="00537D10" w:rsidRDefault="00537D10" w:rsidP="00537D10">
      <w:pPr>
        <w:pStyle w:val="BodyText"/>
        <w:spacing w:line="240" w:lineRule="auto"/>
        <w:ind w:left="708"/>
        <w:jc w:val="left"/>
      </w:pPr>
      <w:r>
        <w:rPr>
          <w:i/>
        </w:rPr>
        <w:t>Sonata seconda</w:t>
      </w:r>
      <w:r>
        <w:rPr>
          <w:i/>
        </w:rPr>
        <w:tab/>
      </w:r>
      <w:r>
        <w:rPr>
          <w:i/>
        </w:rPr>
        <w:tab/>
      </w:r>
      <w:r>
        <w:rPr>
          <w:i/>
        </w:rPr>
        <w:tab/>
      </w:r>
      <w:r>
        <w:rPr>
          <w:i/>
        </w:rPr>
        <w:tab/>
      </w:r>
      <w:r>
        <w:rPr>
          <w:i/>
        </w:rPr>
        <w:tab/>
      </w:r>
      <w:r>
        <w:t>Vanja Bošnjak, violončelo</w:t>
      </w:r>
    </w:p>
    <w:p w:rsidR="00537D10" w:rsidRPr="00537D10" w:rsidRDefault="00537D10" w:rsidP="00537D10">
      <w:pPr>
        <w:pStyle w:val="BodyText"/>
        <w:spacing w:line="240" w:lineRule="auto"/>
        <w:ind w:left="708"/>
        <w:jc w:val="left"/>
      </w:pPr>
      <w:r>
        <w:tab/>
      </w:r>
      <w:r>
        <w:tab/>
      </w:r>
      <w:r>
        <w:tab/>
      </w:r>
      <w:r>
        <w:tab/>
      </w:r>
      <w:r>
        <w:tab/>
      </w:r>
      <w:r>
        <w:tab/>
      </w:r>
      <w:r>
        <w:tab/>
        <w:t>Tina Banovac, orgulje</w:t>
      </w:r>
    </w:p>
    <w:p w:rsidR="00537D10" w:rsidRDefault="001422CA" w:rsidP="00141A7D">
      <w:pPr>
        <w:pStyle w:val="BodyText"/>
        <w:spacing w:before="240" w:line="240" w:lineRule="auto"/>
        <w:jc w:val="left"/>
      </w:pPr>
      <w:r>
        <w:t xml:space="preserve">Giovanni Battista </w:t>
      </w:r>
      <w:r w:rsidRPr="009F2D55">
        <w:rPr>
          <w:bCs w:val="0"/>
        </w:rPr>
        <w:t xml:space="preserve">Pergolesi </w:t>
      </w:r>
      <w:r>
        <w:t>(1710.-1736.)</w:t>
      </w:r>
      <w:r>
        <w:tab/>
      </w:r>
      <w:r>
        <w:tab/>
        <w:t>Nera Gojanović, mezzosopran</w:t>
      </w:r>
    </w:p>
    <w:p w:rsidR="001422CA" w:rsidRPr="001422CA" w:rsidRDefault="001422CA" w:rsidP="001422CA">
      <w:pPr>
        <w:pStyle w:val="BodyText"/>
        <w:spacing w:line="240" w:lineRule="auto"/>
        <w:ind w:left="708"/>
        <w:jc w:val="left"/>
      </w:pPr>
      <w:r>
        <w:rPr>
          <w:i/>
        </w:rPr>
        <w:t>Stabat Mater</w:t>
      </w:r>
      <w:r>
        <w:rPr>
          <w:i/>
        </w:rPr>
        <w:tab/>
      </w:r>
      <w:r>
        <w:rPr>
          <w:i/>
        </w:rPr>
        <w:tab/>
      </w:r>
      <w:r>
        <w:rPr>
          <w:i/>
        </w:rPr>
        <w:tab/>
      </w:r>
      <w:r>
        <w:rPr>
          <w:i/>
        </w:rPr>
        <w:tab/>
      </w:r>
      <w:r>
        <w:rPr>
          <w:i/>
        </w:rPr>
        <w:tab/>
      </w:r>
      <w:r>
        <w:t>Tina Banovac, orgulje</w:t>
      </w:r>
    </w:p>
    <w:p w:rsidR="001422CA" w:rsidRDefault="001422CA" w:rsidP="001422CA">
      <w:pPr>
        <w:pStyle w:val="BodyText"/>
        <w:spacing w:line="240" w:lineRule="auto"/>
        <w:ind w:left="708"/>
        <w:jc w:val="left"/>
        <w:rPr>
          <w:i/>
        </w:rPr>
      </w:pPr>
      <w:r>
        <w:rPr>
          <w:i/>
        </w:rPr>
        <w:t>(Quae moerebat et dolebat)</w:t>
      </w:r>
    </w:p>
    <w:p w:rsidR="009F2D55" w:rsidRPr="009F2D55" w:rsidRDefault="001422CA" w:rsidP="009F2D55">
      <w:pPr>
        <w:spacing w:before="240"/>
        <w:rPr>
          <w:sz w:val="28"/>
          <w:szCs w:val="28"/>
        </w:rPr>
      </w:pPr>
      <w:r w:rsidRPr="009F2D55">
        <w:rPr>
          <w:sz w:val="28"/>
          <w:szCs w:val="28"/>
        </w:rPr>
        <w:t xml:space="preserve">Johann Sebastian </w:t>
      </w:r>
      <w:r w:rsidRPr="009F2D55">
        <w:rPr>
          <w:bCs w:val="0"/>
          <w:sz w:val="28"/>
          <w:szCs w:val="28"/>
        </w:rPr>
        <w:t>Bach</w:t>
      </w:r>
      <w:r w:rsidRPr="009F2D55">
        <w:rPr>
          <w:sz w:val="28"/>
          <w:szCs w:val="28"/>
        </w:rPr>
        <w:t xml:space="preserve"> (1685.-1750.)</w:t>
      </w:r>
      <w:r w:rsidR="009F2D55">
        <w:rPr>
          <w:sz w:val="28"/>
          <w:szCs w:val="28"/>
        </w:rPr>
        <w:tab/>
      </w:r>
      <w:r w:rsidR="009F2D55">
        <w:rPr>
          <w:sz w:val="28"/>
          <w:szCs w:val="28"/>
        </w:rPr>
        <w:tab/>
      </w:r>
      <w:r w:rsidR="009F2D55">
        <w:rPr>
          <w:sz w:val="28"/>
          <w:szCs w:val="28"/>
        </w:rPr>
        <w:tab/>
      </w:r>
      <w:r w:rsidR="009F2D55" w:rsidRPr="009F2D55">
        <w:rPr>
          <w:sz w:val="28"/>
          <w:szCs w:val="28"/>
        </w:rPr>
        <w:t>Nera Gojanović, mezzosopran</w:t>
      </w:r>
    </w:p>
    <w:p w:rsidR="001422CA" w:rsidRDefault="009F2D55" w:rsidP="009F2D55">
      <w:pPr>
        <w:pStyle w:val="BodyText"/>
        <w:spacing w:line="240" w:lineRule="auto"/>
        <w:ind w:left="708"/>
        <w:jc w:val="left"/>
      </w:pPr>
      <w:r>
        <w:rPr>
          <w:i/>
        </w:rPr>
        <w:t>Laudeamus iz Mise u h-molu</w:t>
      </w:r>
      <w:r>
        <w:rPr>
          <w:i/>
        </w:rPr>
        <w:tab/>
      </w:r>
      <w:r>
        <w:rPr>
          <w:i/>
        </w:rPr>
        <w:tab/>
      </w:r>
      <w:r>
        <w:rPr>
          <w:i/>
        </w:rPr>
        <w:tab/>
      </w:r>
      <w:r w:rsidR="00066DB3">
        <w:t>Pavao Mašić</w:t>
      </w:r>
      <w:r>
        <w:t>, orgulje</w:t>
      </w:r>
    </w:p>
    <w:p w:rsidR="00FE399A" w:rsidRDefault="00FE399A" w:rsidP="00FE399A">
      <w:pPr>
        <w:pStyle w:val="BodyText"/>
        <w:spacing w:before="240" w:line="240" w:lineRule="auto"/>
        <w:jc w:val="left"/>
      </w:pPr>
      <w:r w:rsidRPr="00FE399A">
        <w:t>Hug Aston (</w:t>
      </w:r>
      <w:r>
        <w:t>cca 1485.- 1558.)</w:t>
      </w:r>
      <w:r>
        <w:tab/>
      </w:r>
      <w:r>
        <w:tab/>
      </w:r>
      <w:r>
        <w:tab/>
      </w:r>
      <w:r>
        <w:tab/>
        <w:t>Pavao Mašić, orgulje</w:t>
      </w:r>
    </w:p>
    <w:p w:rsidR="00FE399A" w:rsidRPr="00FE399A" w:rsidRDefault="00FE399A" w:rsidP="00FE399A">
      <w:pPr>
        <w:pStyle w:val="BodyText"/>
        <w:spacing w:line="240" w:lineRule="auto"/>
        <w:ind w:left="708"/>
        <w:jc w:val="left"/>
        <w:rPr>
          <w:i/>
        </w:rPr>
      </w:pPr>
      <w:r>
        <w:rPr>
          <w:i/>
        </w:rPr>
        <w:t>A Hornepype</w:t>
      </w:r>
    </w:p>
    <w:bookmarkStart w:id="0" w:name="_GoBack"/>
    <w:bookmarkEnd w:id="0"/>
    <w:p w:rsidR="004477C0" w:rsidRPr="00007869" w:rsidRDefault="00303781">
      <w:pPr>
        <w:pStyle w:val="BodyText"/>
        <w:spacing w:line="240" w:lineRule="auto"/>
        <w:jc w:val="center"/>
        <w:rPr>
          <w:b/>
          <w:i/>
          <w:iCs w:val="0"/>
        </w:rPr>
      </w:pPr>
      <w:r>
        <w:rPr>
          <w:b/>
          <w:i/>
          <w:iCs w:val="0"/>
          <w:noProof/>
          <w:sz w:val="20"/>
          <w:lang w:val="en-US" w:eastAsia="en-US"/>
        </w:rPr>
        <mc:AlternateContent>
          <mc:Choice Requires="wps">
            <w:drawing>
              <wp:anchor distT="0" distB="0" distL="114300" distR="114300" simplePos="0" relativeHeight="251656704" behindDoc="0" locked="0" layoutInCell="1" allowOverlap="1">
                <wp:simplePos x="0" y="0"/>
                <wp:positionH relativeFrom="column">
                  <wp:posOffset>2628900</wp:posOffset>
                </wp:positionH>
                <wp:positionV relativeFrom="paragraph">
                  <wp:posOffset>415925</wp:posOffset>
                </wp:positionV>
                <wp:extent cx="914400" cy="0"/>
                <wp:effectExtent l="43815" t="44450" r="41910" b="4127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32.75pt" to="279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" strokeweight="6pt">
                <v:stroke linestyle="thickBetweenThin"/>
              </v:line>
            </w:pict>
          </mc:Fallback>
        </mc:AlternateContent>
      </w:r>
    </w:p>
    <w:sectPr w:rsidR="004477C0" w:rsidRPr="00007869">
      <w:headerReference w:type="default" r:id="rId11"/>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781" w:rsidRDefault="00294781">
      <w:r>
        <w:separator/>
      </w:r>
    </w:p>
  </w:endnote>
  <w:endnote w:type="continuationSeparator" w:id="0">
    <w:p w:rsidR="00294781" w:rsidRDefault="00294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Romantic">
    <w:altName w:val="Opus"/>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781" w:rsidRDefault="00294781">
      <w:r>
        <w:separator/>
      </w:r>
    </w:p>
  </w:footnote>
  <w:footnote w:type="continuationSeparator" w:id="0">
    <w:p w:rsidR="00294781" w:rsidRDefault="002947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7C0" w:rsidRDefault="004477C0">
    <w:pPr>
      <w:pStyle w:val="Header"/>
      <w:spacing w:line="360" w:lineRule="auto"/>
      <w:jc w:val="center"/>
      <w:rPr>
        <w:rFonts w:ascii="Comic Sans MS" w:hAnsi="Comic Sans MS" w:cs="Arial"/>
        <w:color w:val="auto"/>
        <w:spacing w:val="30"/>
        <w:sz w:val="28"/>
      </w:rPr>
    </w:pPr>
    <w:r>
      <w:rPr>
        <w:rFonts w:ascii="Comic Sans MS" w:hAnsi="Comic Sans MS" w:cs="Arial"/>
        <w:color w:val="auto"/>
        <w:spacing w:val="30"/>
        <w:sz w:val="36"/>
      </w:rPr>
      <w:t>Organološko društvo «Organum» Šibenik</w:t>
    </w:r>
    <w:r>
      <w:rPr>
        <w:rFonts w:ascii="Comic Sans MS" w:hAnsi="Comic Sans MS" w:cs="Arial"/>
        <w:color w:val="auto"/>
        <w:spacing w:val="30"/>
        <w:sz w:val="32"/>
      </w:rPr>
      <w:t xml:space="preserve"> Orguljaška ljetna škola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E3E20"/>
    <w:multiLevelType w:val="hybridMultilevel"/>
    <w:tmpl w:val="252C687A"/>
    <w:lvl w:ilvl="0" w:tplc="041A000F">
      <w:start w:val="1"/>
      <w:numFmt w:val="decimal"/>
      <w:lvlText w:val="%1."/>
      <w:lvlJc w:val="left"/>
      <w:pPr>
        <w:tabs>
          <w:tab w:val="num" w:pos="360"/>
        </w:tabs>
        <w:ind w:left="360" w:hanging="360"/>
      </w:p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1">
    <w:nsid w:val="33C713F3"/>
    <w:multiLevelType w:val="hybridMultilevel"/>
    <w:tmpl w:val="D62AAA46"/>
    <w:lvl w:ilvl="0" w:tplc="0409000F">
      <w:start w:val="1"/>
      <w:numFmt w:val="decimal"/>
      <w:lvlText w:val="%1."/>
      <w:lvlJc w:val="left"/>
      <w:pPr>
        <w:tabs>
          <w:tab w:val="num" w:pos="720"/>
        </w:tabs>
        <w:ind w:left="720" w:hanging="360"/>
      </w:pPr>
    </w:lvl>
    <w:lvl w:ilvl="1" w:tplc="B25CE2F8">
      <w:start w:val="6"/>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73D65E2"/>
    <w:multiLevelType w:val="hybridMultilevel"/>
    <w:tmpl w:val="28629726"/>
    <w:lvl w:ilvl="0" w:tplc="041A000F">
      <w:start w:val="1"/>
      <w:numFmt w:val="decimal"/>
      <w:lvlText w:val="%1."/>
      <w:lvlJc w:val="left"/>
      <w:pPr>
        <w:tabs>
          <w:tab w:val="num" w:pos="360"/>
        </w:tabs>
        <w:ind w:left="360" w:hanging="360"/>
      </w:pPr>
    </w:lvl>
    <w:lvl w:ilvl="1" w:tplc="1C9837E8">
      <w:start w:val="14"/>
      <w:numFmt w:val="bullet"/>
      <w:lvlText w:val="-"/>
      <w:lvlJc w:val="left"/>
      <w:pPr>
        <w:tabs>
          <w:tab w:val="num" w:pos="1080"/>
        </w:tabs>
        <w:ind w:left="1080" w:hanging="360"/>
      </w:pPr>
      <w:rPr>
        <w:rFonts w:ascii="Times New Roman" w:eastAsia="Times New Roman" w:hAnsi="Times New Roman" w:cs="Times New Roman" w:hint="default"/>
      </w:rPr>
    </w:lvl>
    <w:lvl w:ilvl="2" w:tplc="041A001B">
      <w:start w:val="1"/>
      <w:numFmt w:val="lowerRoman"/>
      <w:lvlText w:val="%3."/>
      <w:lvlJc w:val="right"/>
      <w:pPr>
        <w:tabs>
          <w:tab w:val="num" w:pos="1800"/>
        </w:tabs>
        <w:ind w:left="1800" w:hanging="180"/>
      </w:pPr>
    </w:lvl>
    <w:lvl w:ilvl="3" w:tplc="041A000F">
      <w:start w:val="1"/>
      <w:numFmt w:val="decimal"/>
      <w:lvlText w:val="%4."/>
      <w:lvlJc w:val="left"/>
      <w:pPr>
        <w:tabs>
          <w:tab w:val="num" w:pos="2520"/>
        </w:tabs>
        <w:ind w:left="2520" w:hanging="360"/>
      </w:pPr>
    </w:lvl>
    <w:lvl w:ilvl="4" w:tplc="AE4C421E">
      <w:start w:val="1"/>
      <w:numFmt w:val="bullet"/>
      <w:lvlText w:val=""/>
      <w:lvlJc w:val="left"/>
      <w:pPr>
        <w:tabs>
          <w:tab w:val="num" w:pos="3240"/>
        </w:tabs>
        <w:ind w:left="3240" w:hanging="360"/>
      </w:pPr>
      <w:rPr>
        <w:rFonts w:ascii="Romantic" w:hAnsi="Romantic" w:hint="default"/>
      </w:r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3">
    <w:nsid w:val="3F747415"/>
    <w:multiLevelType w:val="hybridMultilevel"/>
    <w:tmpl w:val="213EC030"/>
    <w:lvl w:ilvl="0" w:tplc="AE4C421E">
      <w:start w:val="1"/>
      <w:numFmt w:val="bullet"/>
      <w:lvlText w:val=""/>
      <w:lvlJc w:val="left"/>
      <w:pPr>
        <w:tabs>
          <w:tab w:val="num" w:pos="360"/>
        </w:tabs>
        <w:ind w:left="360" w:hanging="360"/>
      </w:pPr>
      <w:rPr>
        <w:rFonts w:ascii="Romantic" w:hAnsi="Romantic"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40D"/>
    <w:rsid w:val="00007869"/>
    <w:rsid w:val="00066DB3"/>
    <w:rsid w:val="00141A7D"/>
    <w:rsid w:val="001422CA"/>
    <w:rsid w:val="001E3D8D"/>
    <w:rsid w:val="00202ABF"/>
    <w:rsid w:val="00210B57"/>
    <w:rsid w:val="00222E4E"/>
    <w:rsid w:val="00294781"/>
    <w:rsid w:val="002977D7"/>
    <w:rsid w:val="00303781"/>
    <w:rsid w:val="0034153E"/>
    <w:rsid w:val="00361EF2"/>
    <w:rsid w:val="003D1C9C"/>
    <w:rsid w:val="003E7054"/>
    <w:rsid w:val="004477C0"/>
    <w:rsid w:val="004C0075"/>
    <w:rsid w:val="004E34FB"/>
    <w:rsid w:val="00537D10"/>
    <w:rsid w:val="006239BE"/>
    <w:rsid w:val="006807B5"/>
    <w:rsid w:val="006E529C"/>
    <w:rsid w:val="007468EB"/>
    <w:rsid w:val="00767C45"/>
    <w:rsid w:val="0078662F"/>
    <w:rsid w:val="008B11C0"/>
    <w:rsid w:val="009F2D55"/>
    <w:rsid w:val="00A43C10"/>
    <w:rsid w:val="00AC540D"/>
    <w:rsid w:val="00B52CEC"/>
    <w:rsid w:val="00B71D28"/>
    <w:rsid w:val="00F26E0D"/>
    <w:rsid w:val="00FE39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colormru v:ext="edit" colors="black"/>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Cs/>
      <w:iCs/>
      <w:color w:val="000000"/>
      <w:sz w:val="24"/>
      <w:szCs w:val="24"/>
    </w:rPr>
  </w:style>
  <w:style w:type="paragraph" w:styleId="Heading1">
    <w:name w:val="heading 1"/>
    <w:basedOn w:val="Normal"/>
    <w:next w:val="Normal"/>
    <w:qFormat/>
    <w:pPr>
      <w:keepNext/>
      <w:jc w:val="center"/>
      <w:outlineLvl w:val="0"/>
    </w:pPr>
    <w:rPr>
      <w:i/>
      <w:iCs w:val="0"/>
      <w:color w:val="000099"/>
      <w:sz w:val="36"/>
    </w:rPr>
  </w:style>
  <w:style w:type="paragraph" w:styleId="Heading5">
    <w:name w:val="heading 5"/>
    <w:basedOn w:val="Normal"/>
    <w:next w:val="Normal"/>
    <w:qFormat/>
    <w:pPr>
      <w:keepNext/>
      <w:framePr w:w="4148" w:h="368" w:hSpace="180" w:wrap="around" w:vAnchor="text" w:hAnchor="page" w:x="6998" w:y="1346"/>
      <w:ind w:right="-60"/>
      <w:outlineLvl w:val="4"/>
    </w:pPr>
    <w:rPr>
      <w:rFonts w:ascii="Comic Sans MS" w:hAnsi="Comic Sans MS"/>
      <w:color w:val="auto"/>
      <w:spacing w:val="-4"/>
      <w:position w:val="-2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BodyText">
    <w:name w:val="Body Text"/>
    <w:basedOn w:val="Normal"/>
    <w:link w:val="BodyTextChar"/>
    <w:semiHidden/>
    <w:pPr>
      <w:spacing w:line="360" w:lineRule="auto"/>
      <w:jc w:val="both"/>
    </w:pPr>
    <w:rPr>
      <w:sz w:val="28"/>
    </w:rPr>
  </w:style>
  <w:style w:type="paragraph" w:styleId="BodyText2">
    <w:name w:val="Body Text 2"/>
    <w:basedOn w:val="Normal"/>
    <w:semiHidden/>
    <w:pPr>
      <w:jc w:val="center"/>
    </w:pPr>
    <w:rPr>
      <w:i/>
      <w:iCs w:val="0"/>
      <w:sz w:val="28"/>
    </w:rPr>
  </w:style>
  <w:style w:type="paragraph" w:styleId="DocumentMap">
    <w:name w:val="Document Map"/>
    <w:basedOn w:val="Normal"/>
    <w:semiHidden/>
    <w:pPr>
      <w:shd w:val="clear" w:color="auto" w:fill="000080"/>
    </w:pPr>
    <w:rPr>
      <w:rFonts w:ascii="Tahoma" w:hAnsi="Tahoma" w:cs="Tahoma"/>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Strong">
    <w:name w:val="Strong"/>
    <w:basedOn w:val="DefaultParagraphFont"/>
    <w:uiPriority w:val="22"/>
    <w:qFormat/>
    <w:rsid w:val="00767C45"/>
    <w:rPr>
      <w:b/>
      <w:bCs/>
    </w:rPr>
  </w:style>
  <w:style w:type="character" w:customStyle="1" w:styleId="BodyTextChar">
    <w:name w:val="Body Text Char"/>
    <w:basedOn w:val="DefaultParagraphFont"/>
    <w:link w:val="BodyText"/>
    <w:semiHidden/>
    <w:rsid w:val="00537D10"/>
    <w:rPr>
      <w:bCs/>
      <w:iCs/>
      <w:color w:val="000000"/>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Cs/>
      <w:iCs/>
      <w:color w:val="000000"/>
      <w:sz w:val="24"/>
      <w:szCs w:val="24"/>
    </w:rPr>
  </w:style>
  <w:style w:type="paragraph" w:styleId="Heading1">
    <w:name w:val="heading 1"/>
    <w:basedOn w:val="Normal"/>
    <w:next w:val="Normal"/>
    <w:qFormat/>
    <w:pPr>
      <w:keepNext/>
      <w:jc w:val="center"/>
      <w:outlineLvl w:val="0"/>
    </w:pPr>
    <w:rPr>
      <w:i/>
      <w:iCs w:val="0"/>
      <w:color w:val="000099"/>
      <w:sz w:val="36"/>
    </w:rPr>
  </w:style>
  <w:style w:type="paragraph" w:styleId="Heading5">
    <w:name w:val="heading 5"/>
    <w:basedOn w:val="Normal"/>
    <w:next w:val="Normal"/>
    <w:qFormat/>
    <w:pPr>
      <w:keepNext/>
      <w:framePr w:w="4148" w:h="368" w:hSpace="180" w:wrap="around" w:vAnchor="text" w:hAnchor="page" w:x="6998" w:y="1346"/>
      <w:ind w:right="-60"/>
      <w:outlineLvl w:val="4"/>
    </w:pPr>
    <w:rPr>
      <w:rFonts w:ascii="Comic Sans MS" w:hAnsi="Comic Sans MS"/>
      <w:color w:val="auto"/>
      <w:spacing w:val="-4"/>
      <w:position w:val="-2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BodyText">
    <w:name w:val="Body Text"/>
    <w:basedOn w:val="Normal"/>
    <w:link w:val="BodyTextChar"/>
    <w:semiHidden/>
    <w:pPr>
      <w:spacing w:line="360" w:lineRule="auto"/>
      <w:jc w:val="both"/>
    </w:pPr>
    <w:rPr>
      <w:sz w:val="28"/>
    </w:rPr>
  </w:style>
  <w:style w:type="paragraph" w:styleId="BodyText2">
    <w:name w:val="Body Text 2"/>
    <w:basedOn w:val="Normal"/>
    <w:semiHidden/>
    <w:pPr>
      <w:jc w:val="center"/>
    </w:pPr>
    <w:rPr>
      <w:i/>
      <w:iCs w:val="0"/>
      <w:sz w:val="28"/>
    </w:rPr>
  </w:style>
  <w:style w:type="paragraph" w:styleId="DocumentMap">
    <w:name w:val="Document Map"/>
    <w:basedOn w:val="Normal"/>
    <w:semiHidden/>
    <w:pPr>
      <w:shd w:val="clear" w:color="auto" w:fill="000080"/>
    </w:pPr>
    <w:rPr>
      <w:rFonts w:ascii="Tahoma" w:hAnsi="Tahoma" w:cs="Tahoma"/>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Strong">
    <w:name w:val="Strong"/>
    <w:basedOn w:val="DefaultParagraphFont"/>
    <w:uiPriority w:val="22"/>
    <w:qFormat/>
    <w:rsid w:val="00767C45"/>
    <w:rPr>
      <w:b/>
      <w:bCs/>
    </w:rPr>
  </w:style>
  <w:style w:type="character" w:customStyle="1" w:styleId="BodyTextChar">
    <w:name w:val="Body Text Char"/>
    <w:basedOn w:val="DefaultParagraphFont"/>
    <w:link w:val="BodyText"/>
    <w:semiHidden/>
    <w:rsid w:val="00537D10"/>
    <w:rPr>
      <w:bCs/>
      <w:iCs/>
      <w:color w:val="00000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717443">
      <w:bodyDiv w:val="1"/>
      <w:marLeft w:val="0"/>
      <w:marRight w:val="0"/>
      <w:marTop w:val="0"/>
      <w:marBottom w:val="0"/>
      <w:divBdr>
        <w:top w:val="none" w:sz="0" w:space="0" w:color="auto"/>
        <w:left w:val="none" w:sz="0" w:space="0" w:color="auto"/>
        <w:bottom w:val="none" w:sz="0" w:space="0" w:color="auto"/>
        <w:right w:val="none" w:sz="0" w:space="0" w:color="auto"/>
      </w:divBdr>
    </w:div>
    <w:div w:id="1142885325">
      <w:bodyDiv w:val="1"/>
      <w:marLeft w:val="0"/>
      <w:marRight w:val="0"/>
      <w:marTop w:val="0"/>
      <w:marBottom w:val="0"/>
      <w:divBdr>
        <w:top w:val="none" w:sz="0" w:space="0" w:color="auto"/>
        <w:left w:val="none" w:sz="0" w:space="0" w:color="auto"/>
        <w:bottom w:val="none" w:sz="0" w:space="0" w:color="auto"/>
        <w:right w:val="none" w:sz="0" w:space="0" w:color="auto"/>
      </w:divBdr>
    </w:div>
    <w:div w:id="196171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159EB-5F7D-4885-9B5F-AC60965E5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894</Characters>
  <Application>Microsoft Office Word</Application>
  <DocSecurity>0</DocSecurity>
  <Lines>7</Lines>
  <Paragraphs>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Pokrovitelj: Šibenska biskupija</vt:lpstr>
      <vt:lpstr>Pokrovitelj: Šibenska biskupija</vt:lpstr>
    </vt:vector>
  </TitlesOfParts>
  <Company>organum</Company>
  <LinksUpToDate>false</LinksUpToDate>
  <CharactersWithSpaces>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Pokrovitelj: Šibenska biskupija</dc:title>
  <dc:creator>BOZIDAR GRGA</dc:creator>
  <cp:lastModifiedBy>na</cp:lastModifiedBy>
  <cp:revision>2</cp:revision>
  <cp:lastPrinted>2012-07-22T17:03:00Z</cp:lastPrinted>
  <dcterms:created xsi:type="dcterms:W3CDTF">2012-07-23T06:25:00Z</dcterms:created>
  <dcterms:modified xsi:type="dcterms:W3CDTF">2012-07-23T06:25:00Z</dcterms:modified>
</cp:coreProperties>
</file>